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2" w:rsidRPr="00E90512" w:rsidRDefault="0095491F" w:rsidP="00E90512">
      <w:pPr>
        <w:pStyle w:val="font7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="Ebrima" w:eastAsia="Ebrima" w:hAnsi="Ebrima" w:cs="Ebrima"/>
          <w:sz w:val="32"/>
        </w:rPr>
        <w:t xml:space="preserve">          </w:t>
      </w:r>
      <w:r w:rsidR="002001EB">
        <w:rPr>
          <w:rFonts w:ascii="Ebrima" w:eastAsia="Ebrima" w:hAnsi="Ebrima" w:cs="Ebrima"/>
          <w:sz w:val="32"/>
        </w:rPr>
        <w:t xml:space="preserve"> </w:t>
      </w:r>
      <w:r w:rsidRPr="002001EB">
        <w:rPr>
          <w:rFonts w:ascii="Calibri" w:eastAsia="Calibri" w:hAnsi="Calibri" w:cs="Calibri"/>
          <w:b/>
          <w:sz w:val="32"/>
          <w:szCs w:val="32"/>
        </w:rPr>
        <w:t>Programas de Trainee com inscrições abertas</w:t>
      </w:r>
      <w:r w:rsidRPr="002001EB">
        <w:rPr>
          <w:rFonts w:ascii="Calibri" w:eastAsia="Calibri" w:hAnsi="Calibri" w:cs="Calibri"/>
          <w:b/>
        </w:rPr>
        <w:t xml:space="preserve"> </w:t>
      </w:r>
      <w:r w:rsidRPr="0095491F">
        <w:rPr>
          <w:rFonts w:ascii="Calibri" w:eastAsia="Calibri" w:hAnsi="Calibri" w:cs="Calibri"/>
        </w:rPr>
        <w:br/>
      </w:r>
      <w:r w:rsidRPr="0095491F">
        <w:rPr>
          <w:rFonts w:ascii="Calibri" w:eastAsia="Calibri" w:hAnsi="Calibri" w:cs="Calibri"/>
        </w:rPr>
        <w:br/>
        <w:t xml:space="preserve">                                 </w:t>
      </w:r>
      <w:r w:rsidRPr="0095491F">
        <w:rPr>
          <w:rFonts w:ascii="Calibri" w:eastAsia="Calibri" w:hAnsi="Calibri" w:cs="Calibri"/>
        </w:rPr>
        <w:br/>
      </w:r>
      <w:r w:rsidRPr="0095491F">
        <w:rPr>
          <w:rFonts w:ascii="Calibri" w:eastAsia="Calibri" w:hAnsi="Calibri" w:cs="Calibri"/>
        </w:rPr>
        <w:br/>
      </w:r>
      <w:r w:rsidRPr="00FF12C7">
        <w:rPr>
          <w:rFonts w:ascii="Calibri" w:eastAsia="Calibri" w:hAnsi="Calibri" w:cs="Calibri"/>
          <w:sz w:val="26"/>
          <w:szCs w:val="26"/>
        </w:rPr>
        <w:t>Procura por uma vaga de Trainee? Veja abaixo a lista com os principais processos seletivos com inscrições abertas:</w:t>
      </w:r>
      <w:r w:rsidR="00A03685" w:rsidRPr="00FF12C7">
        <w:rPr>
          <w:rFonts w:ascii="Calibri" w:eastAsia="Calibri" w:hAnsi="Calibri" w:cs="Calibri"/>
          <w:sz w:val="26"/>
          <w:szCs w:val="26"/>
        </w:rPr>
        <w:br/>
      </w:r>
      <w:r w:rsidR="00A03685">
        <w:rPr>
          <w:rFonts w:ascii="Calibri" w:eastAsia="Calibri" w:hAnsi="Calibri" w:cs="Calibri"/>
          <w:sz w:val="26"/>
          <w:szCs w:val="26"/>
        </w:rPr>
        <w:br/>
      </w:r>
      <w:r w:rsidR="00A03685">
        <w:rPr>
          <w:rFonts w:ascii="Calibri" w:eastAsia="Calibri" w:hAnsi="Calibri" w:cs="Calibri"/>
          <w:noProof/>
        </w:rPr>
        <w:drawing>
          <wp:inline distT="0" distB="0" distL="0" distR="0" wp14:anchorId="2F4F3450" wp14:editId="0C96BE80">
            <wp:extent cx="5400040" cy="3599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-Train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91F">
        <w:rPr>
          <w:rFonts w:ascii="Calibri" w:eastAsia="Calibri" w:hAnsi="Calibri" w:cs="Calibri"/>
        </w:rPr>
        <w:br/>
      </w:r>
      <w:r w:rsidRPr="0095491F">
        <w:rPr>
          <w:rFonts w:ascii="Calibri" w:eastAsia="Calibri" w:hAnsi="Calibri" w:cs="Calibri"/>
        </w:rPr>
        <w:br/>
      </w:r>
      <w:r w:rsidRPr="00AE1BE0">
        <w:rPr>
          <w:rFonts w:ascii="Calibri" w:eastAsia="Calibri" w:hAnsi="Calibri" w:cs="Calibri"/>
          <w:i/>
          <w:sz w:val="26"/>
          <w:szCs w:val="26"/>
        </w:rPr>
        <w:t>OBS: Os programas estão por ordem cronológica de término das inscrições.</w:t>
      </w:r>
      <w:r w:rsidRPr="0095491F">
        <w:rPr>
          <w:rFonts w:ascii="Calibri" w:eastAsia="Calibri" w:hAnsi="Calibri" w:cs="Calibri"/>
          <w:i/>
        </w:rPr>
        <w:br/>
      </w:r>
      <w:r w:rsidR="0039155C" w:rsidRPr="00506FF8">
        <w:rPr>
          <w:rFonts w:ascii="Calibri" w:eastAsia="Calibri" w:hAnsi="Calibri" w:cs="Calibri"/>
          <w:sz w:val="26"/>
          <w:szCs w:val="26"/>
        </w:rPr>
        <w:t xml:space="preserve"> </w:t>
      </w:r>
      <w:r w:rsidR="002B1318">
        <w:rPr>
          <w:rStyle w:val="Hyperlink"/>
          <w:color w:val="000000" w:themeColor="text1"/>
          <w:sz w:val="26"/>
          <w:szCs w:val="26"/>
          <w:u w:val="none"/>
        </w:rPr>
        <w:br/>
      </w:r>
      <w:r w:rsidR="00890DB6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7025E8" w:rsidRPr="001F7919">
        <w:rPr>
          <w:rFonts w:asciiTheme="minorHAnsi" w:hAnsiTheme="minorHAnsi" w:cstheme="minorHAnsi"/>
          <w:b/>
          <w:sz w:val="26"/>
          <w:szCs w:val="26"/>
        </w:rPr>
        <w:t>Trainee Nestlé – Programa de Auditores Internos</w:t>
      </w:r>
      <w:r w:rsidR="007025E8">
        <w:rPr>
          <w:rFonts w:asciiTheme="minorHAnsi" w:hAnsiTheme="minorHAnsi" w:cstheme="minorHAnsi"/>
          <w:sz w:val="26"/>
          <w:szCs w:val="26"/>
        </w:rPr>
        <w:br/>
        <w:t>A Nestlé, maior empresa de alimentos e bebidas do Mundo, está com inscrições abertas para seu Programa de Trainee voltado para estudantes dos cursos de Engenharia (todas), Administração, Economia, Ciências Contábeis, Ciências Atuariais, Matemática e Estatística, com formação entre Dezembro de 2015 e Dezembro de 2019.</w:t>
      </w:r>
      <w:r w:rsidR="007025E8">
        <w:rPr>
          <w:rFonts w:asciiTheme="minorHAnsi" w:hAnsiTheme="minorHAnsi" w:cstheme="minorHAnsi"/>
          <w:sz w:val="26"/>
          <w:szCs w:val="26"/>
        </w:rPr>
        <w:br/>
      </w:r>
      <w:r w:rsidR="007025E8" w:rsidRP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O programa tem duração estimada de quatro anos, podendo variar caso a caso, durante os quais o profissional irá auditar as operações das diversas áreas da Empresa:  RH, Finanças, Produção, Qualidade e Segurança, Compras, Vendas, etc. Uma experiência bem intensa, “</w:t>
      </w:r>
      <w:proofErr w:type="spellStart"/>
      <w:r w:rsidR="007025E8" w:rsidRP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hands</w:t>
      </w:r>
      <w:proofErr w:type="spellEnd"/>
      <w:r w:rsidR="00FD69A3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69A3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on</w:t>
      </w:r>
      <w:proofErr w:type="spellEnd"/>
      <w:r w:rsidR="00FD69A3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” e durante a qual aprenderão</w:t>
      </w:r>
      <w:r w:rsidR="007025E8" w:rsidRP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fazendo.</w:t>
      </w:r>
      <w:r w:rsid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>As inscrições vão até 28/11/2019</w:t>
      </w:r>
      <w:r w:rsid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</w:r>
      <w:r w:rsidR="007025E8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lastRenderedPageBreak/>
        <w:t xml:space="preserve">Mais informações: </w:t>
      </w:r>
      <w:hyperlink r:id="rId6" w:history="1">
        <w:r w:rsidR="007025E8" w:rsidRPr="007025E8">
          <w:rPr>
            <w:rStyle w:val="Hyperlink"/>
            <w:rFonts w:asciiTheme="minorHAnsi" w:hAnsiTheme="minorHAnsi" w:cstheme="minorHAnsi"/>
            <w:sz w:val="26"/>
            <w:szCs w:val="26"/>
            <w:bdr w:val="none" w:sz="0" w:space="0" w:color="auto" w:frame="1"/>
          </w:rPr>
          <w:t>Programa de Trainee Nestlé 2020</w:t>
        </w:r>
      </w:hyperlink>
      <w:r w:rsidR="009A15DE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9A15DE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9A15DE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t>Programa de Trainee Prumo</w:t>
      </w:r>
      <w:r w:rsidR="009A15DE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br/>
      </w:r>
      <w:r w:rsidR="009A15DE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>A Prumo</w:t>
      </w:r>
      <w:r w:rsidR="00241D50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Logística, que desenvolve e opera o Porto do Açu, </w:t>
      </w:r>
      <w:proofErr w:type="gramStart"/>
      <w:r w:rsidR="00241D50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>está</w:t>
      </w:r>
      <w:proofErr w:type="gramEnd"/>
      <w:r w:rsidR="00241D50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com vagas abertas para seu processo seletivo de Trainee voltado para estudantes dos cursos de </w:t>
      </w:r>
      <w:r w:rsidR="00241D50" w:rsidRP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Administração </w:t>
      </w:r>
      <w:r w:rsid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de Empresas, Economia, Direito, Engenharias, </w:t>
      </w:r>
      <w:r w:rsidR="00241D50" w:rsidRP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entre outros</w:t>
      </w:r>
      <w:r w:rsid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, com formação entre Julho de 2016 e Julho de 2018.</w:t>
      </w:r>
      <w:r w:rsid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</w:r>
      <w:r w:rsidR="00241D50" w:rsidRP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Os Jovens Profissionais farão</w:t>
      </w:r>
      <w:r w:rsid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parte de projetos desafiadores</w:t>
      </w:r>
      <w:r w:rsidR="00241D50" w:rsidRPr="00241D50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nas áreas Jurídico, Transações Corporativas, Planejamento Estratégico, Finanças Corporativas, Orçamento e Planejamento Financeiro, Recursos Humanos, Administração Portuária, Comercial, Desenvolvimento de Negócios e Engenharia, em três empresas do grupo: Prumo, Porto do Açu Operações e Açu Petróleo.</w:t>
      </w:r>
      <w:r w:rsidR="00241D50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241D50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>As inscrições vão até 06/12/2019</w:t>
      </w:r>
      <w:r w:rsidR="00241D50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br/>
        <w:t xml:space="preserve">Mais informações: </w:t>
      </w:r>
      <w:hyperlink r:id="rId7" w:history="1">
        <w:r w:rsidR="00241D50" w:rsidRPr="00241D50">
          <w:rPr>
            <w:rStyle w:val="Hyperlink"/>
            <w:rFonts w:asciiTheme="minorHAnsi" w:hAnsiTheme="minorHAnsi" w:cstheme="minorHAnsi"/>
            <w:sz w:val="26"/>
            <w:szCs w:val="26"/>
            <w:bdr w:val="none" w:sz="0" w:space="0" w:color="auto" w:frame="1"/>
          </w:rPr>
          <w:t>Programa de Trainee Prumo Logística</w:t>
        </w:r>
      </w:hyperlink>
      <w:r w:rsidR="00F06F37" w:rsidRPr="00241D50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F06F37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F06F37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t>Programa de Trainee KPMG</w:t>
      </w:r>
      <w:r w:rsidR="00F06F37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br/>
      </w:r>
      <w:r w:rsidR="00F06F37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A KPMG, uma das maiores empresas de prestação de serviços profissionais de auditoria, consultoria tributária e consultoria de negócios, está com </w:t>
      </w:r>
      <w:proofErr w:type="gramStart"/>
      <w:r w:rsidR="00F06F37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>inscrições</w:t>
      </w:r>
      <w:proofErr w:type="gramEnd"/>
      <w:r w:rsidR="00F06F37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abertas para seu processo seletivo de Trainee voltado para estudantes dos cursos de </w:t>
      </w:r>
      <w:r w:rsidR="00F06F37" w:rsidRPr="00F06F37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Ciências Econômicas, Ciências Contábeis, Matemática, Administração, Relações Internacionais, Comércio Exterior, Engenharia (Todas), Ciências da Computação, Sistemas da Informação e Direito</w:t>
      </w:r>
      <w:r w:rsidR="00F06F37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, com formação entre Junho de 2020</w:t>
      </w:r>
      <w:r w:rsid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e Dezembro de 2023.</w:t>
      </w:r>
      <w:r w:rsid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 xml:space="preserve">O Trainee terá a oportunidade de </w:t>
      </w:r>
      <w:r w:rsidR="009A15DE" w:rsidRP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iniciar a sua carreira em uma empresa estabelecida no mercado de negócios e altamente estruturada, que poderá </w:t>
      </w:r>
      <w:r w:rsid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lhe</w:t>
      </w:r>
      <w:r w:rsidR="009A15DE" w:rsidRP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dar sustentação e auxiliar no crescimento e desenvolvimento de sua carreira.</w:t>
      </w:r>
      <w:r w:rsid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>As inscrições vão até 09/12/2019</w:t>
      </w:r>
      <w:r w:rsidR="009A15DE">
        <w:rPr>
          <w:rStyle w:val="color2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 xml:space="preserve">Mais informações: </w:t>
      </w:r>
      <w:hyperlink r:id="rId8" w:history="1">
        <w:r w:rsidR="009A15DE" w:rsidRPr="009A15DE">
          <w:rPr>
            <w:rStyle w:val="Hyperlink"/>
            <w:rFonts w:asciiTheme="minorHAnsi" w:hAnsiTheme="minorHAnsi" w:cstheme="minorHAnsi"/>
            <w:sz w:val="26"/>
            <w:szCs w:val="26"/>
            <w:bdr w:val="none" w:sz="0" w:space="0" w:color="auto" w:frame="1"/>
          </w:rPr>
          <w:t>Programa de Trainee KPMG</w:t>
        </w:r>
      </w:hyperlink>
      <w:r w:rsidR="00DB494C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DB494C">
        <w:rPr>
          <w:rStyle w:val="Hyperlink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  <w:r w:rsidR="00DB494C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t>Programa de Trainee Usiminas 2020</w:t>
      </w:r>
      <w:r w:rsidR="00DB494C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  <w:bdr w:val="none" w:sz="0" w:space="0" w:color="auto" w:frame="1"/>
        </w:rPr>
        <w:br/>
      </w:r>
      <w:r w:rsidR="00DB494C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A Usiminas, um dos maiores complexos siderúrgicos da América Latina, está com inscrições abertas para seu processo seletivo de Trainee voltado para estudantes dos cursos de </w:t>
      </w:r>
      <w:r w:rsidR="00DB494C" w:rsidRPr="00DB494C">
        <w:rPr>
          <w:rFonts w:asciiTheme="minorHAnsi" w:hAnsiTheme="minorHAnsi" w:cstheme="minorHAnsi"/>
          <w:color w:val="000000"/>
          <w:sz w:val="26"/>
          <w:szCs w:val="26"/>
        </w:rPr>
        <w:t>Administração, Ciências Contábeis, Ciência da Computação, Ciências Econômicas, Comércio Exterior, Comunicação Social, Design de Produto, Direito, Economia, Engenharias, Estatística, Geologia, Psicologia, Matemática, Relações Internacionais, Sistemas de Informação e Tecnologia da Informação</w:t>
      </w:r>
      <w:r w:rsidR="00DB494C">
        <w:rPr>
          <w:rFonts w:asciiTheme="minorHAnsi" w:hAnsiTheme="minorHAnsi" w:cstheme="minorHAnsi"/>
          <w:color w:val="000000"/>
          <w:sz w:val="26"/>
          <w:szCs w:val="26"/>
        </w:rPr>
        <w:t>, com formação entre Dezembro de 2017 e Dezembro de 2019.</w:t>
      </w:r>
      <w:r w:rsidR="00DB494C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DB494C">
        <w:rPr>
          <w:rFonts w:asciiTheme="minorHAnsi" w:hAnsiTheme="minorHAnsi" w:cstheme="minorHAnsi"/>
          <w:color w:val="000000"/>
          <w:sz w:val="26"/>
          <w:szCs w:val="26"/>
        </w:rPr>
        <w:lastRenderedPageBreak/>
        <w:t>O Programa tem duração de 2 anos e visa qualificar e potencializar a carreira do Trainee para que ele possa exercer uma posição de liderança dentro da Usiminas.</w:t>
      </w:r>
      <w:r w:rsidR="00DB494C">
        <w:rPr>
          <w:rFonts w:asciiTheme="minorHAnsi" w:hAnsiTheme="minorHAnsi" w:cstheme="minorHAnsi"/>
          <w:color w:val="000000"/>
          <w:sz w:val="26"/>
          <w:szCs w:val="26"/>
        </w:rPr>
        <w:br/>
        <w:t>As inscrições vão até 05/11/2019</w:t>
      </w:r>
      <w:r w:rsidR="00DB494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Mais informações: </w:t>
      </w:r>
      <w:hyperlink r:id="rId9" w:anchor="o-programa" w:history="1">
        <w:r w:rsidR="00DB494C" w:rsidRPr="00DB494C">
          <w:rPr>
            <w:rStyle w:val="Hyperlink"/>
            <w:rFonts w:asciiTheme="minorHAnsi" w:hAnsiTheme="minorHAnsi" w:cstheme="minorHAnsi"/>
            <w:sz w:val="26"/>
            <w:szCs w:val="26"/>
          </w:rPr>
          <w:t>Programa de Trainee Usiminas 2020</w:t>
        </w:r>
      </w:hyperlink>
      <w:r w:rsidR="00E90512">
        <w:rPr>
          <w:rStyle w:val="Hyperlink"/>
          <w:rFonts w:asciiTheme="minorHAnsi" w:hAnsiTheme="minorHAnsi" w:cstheme="minorHAnsi"/>
          <w:sz w:val="26"/>
          <w:szCs w:val="26"/>
        </w:rPr>
        <w:br/>
      </w:r>
      <w:r w:rsidR="00E90512">
        <w:rPr>
          <w:rStyle w:val="Hyperlink"/>
          <w:rFonts w:asciiTheme="minorHAnsi" w:hAnsiTheme="minorHAnsi" w:cstheme="minorHAnsi"/>
          <w:sz w:val="26"/>
          <w:szCs w:val="26"/>
        </w:rPr>
        <w:br/>
      </w:r>
      <w:r w:rsidR="00E90512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>Programa de Trainee CGG</w:t>
      </w:r>
      <w:r w:rsidR="00E90512">
        <w:rPr>
          <w:rStyle w:val="Hyperlink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br/>
      </w:r>
      <w:r w:rsidR="00E90512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  <w:t>A CGG, que é líder mundial em geociência, está com inscrições abertas para seus processo seletivo de Trainee que é aberto para estudantes que possuam Mestrado, Doutorado ou Pós-Doutorado nas áreas de Engenharia, Física, Geofísica, Matemática ou outros disciplinas analíticas.</w:t>
      </w:r>
      <w:r w:rsidR="00E90512"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  <w:br/>
      </w:r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Os profissionais aprovados neste programa terão a possibilidade de ser</w:t>
      </w:r>
      <w:r w:rsid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alocados durante 6 meses em um dos</w:t>
      </w:r>
      <w:bookmarkStart w:id="0" w:name="_GoBack"/>
      <w:bookmarkEnd w:id="0"/>
      <w:r w:rsid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mais prestigiados </w:t>
      </w:r>
      <w:proofErr w:type="gramStart"/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centros</w:t>
      </w:r>
      <w:proofErr w:type="gramEnd"/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de processamento</w:t>
      </w:r>
      <w:r w:rsid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da CGG</w:t>
      </w:r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, localizado em Houston (Texas), participando de treinamentos teóricos e </w:t>
      </w:r>
      <w:proofErr w:type="spellStart"/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on-the-job</w:t>
      </w:r>
      <w:proofErr w:type="spellEnd"/>
      <w:r w:rsidR="00E90512" w:rsidRPr="00E90512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.</w:t>
      </w:r>
    </w:p>
    <w:p w:rsidR="00E90512" w:rsidRPr="00E90512" w:rsidRDefault="00E90512" w:rsidP="00E90512">
      <w:pPr>
        <w:spacing w:after="0" w:line="360" w:lineRule="atLeast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E90512"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t>E mais: nesse período, os profissionais serão orientados por seu supervisor de operações e rede de RH para monitorar seu progresso.</w:t>
      </w: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</w:rPr>
        <w:br/>
        <w:t xml:space="preserve">Mais informações: </w:t>
      </w:r>
      <w:hyperlink r:id="rId10" w:history="1">
        <w:r w:rsidRPr="00E90512">
          <w:rPr>
            <w:rStyle w:val="Hyperlink"/>
            <w:rFonts w:eastAsia="Times New Roman" w:cstheme="minorHAnsi"/>
            <w:sz w:val="26"/>
            <w:szCs w:val="26"/>
            <w:bdr w:val="none" w:sz="0" w:space="0" w:color="auto" w:frame="1"/>
          </w:rPr>
          <w:t>Programa de Trainee CGG</w:t>
        </w:r>
        <w:proofErr w:type="gramStart"/>
      </w:hyperlink>
      <w:proofErr w:type="gramEnd"/>
    </w:p>
    <w:p w:rsidR="00EF49FD" w:rsidRPr="00E90512" w:rsidRDefault="00EF49FD" w:rsidP="001F791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sectPr w:rsidR="00EF49FD" w:rsidRPr="00E90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558A"/>
    <w:rsid w:val="00041E39"/>
    <w:rsid w:val="0006211B"/>
    <w:rsid w:val="0008201F"/>
    <w:rsid w:val="00085A88"/>
    <w:rsid w:val="000D75B7"/>
    <w:rsid w:val="00191D2C"/>
    <w:rsid w:val="00192AD6"/>
    <w:rsid w:val="001A3EBB"/>
    <w:rsid w:val="001C7101"/>
    <w:rsid w:val="001E696A"/>
    <w:rsid w:val="001F7919"/>
    <w:rsid w:val="002001EB"/>
    <w:rsid w:val="00214FB7"/>
    <w:rsid w:val="00241D50"/>
    <w:rsid w:val="002939C2"/>
    <w:rsid w:val="002B1318"/>
    <w:rsid w:val="002C7B4A"/>
    <w:rsid w:val="002F2A61"/>
    <w:rsid w:val="00342441"/>
    <w:rsid w:val="00343047"/>
    <w:rsid w:val="00355381"/>
    <w:rsid w:val="003878E2"/>
    <w:rsid w:val="0039155C"/>
    <w:rsid w:val="003B480A"/>
    <w:rsid w:val="003C55E3"/>
    <w:rsid w:val="0044225C"/>
    <w:rsid w:val="00463A76"/>
    <w:rsid w:val="00466AFC"/>
    <w:rsid w:val="004B1B5B"/>
    <w:rsid w:val="004E1A55"/>
    <w:rsid w:val="004F5DC5"/>
    <w:rsid w:val="0050447C"/>
    <w:rsid w:val="00506FF8"/>
    <w:rsid w:val="00514AF0"/>
    <w:rsid w:val="00524E95"/>
    <w:rsid w:val="00527DB6"/>
    <w:rsid w:val="005A07EA"/>
    <w:rsid w:val="006848EB"/>
    <w:rsid w:val="006911A1"/>
    <w:rsid w:val="006A0B40"/>
    <w:rsid w:val="006C3927"/>
    <w:rsid w:val="006E20D3"/>
    <w:rsid w:val="007025E8"/>
    <w:rsid w:val="00716903"/>
    <w:rsid w:val="00726FA5"/>
    <w:rsid w:val="00763A11"/>
    <w:rsid w:val="007B4521"/>
    <w:rsid w:val="008154C0"/>
    <w:rsid w:val="00832AF1"/>
    <w:rsid w:val="00844ACC"/>
    <w:rsid w:val="00851437"/>
    <w:rsid w:val="0085472E"/>
    <w:rsid w:val="00890DB6"/>
    <w:rsid w:val="00891C68"/>
    <w:rsid w:val="00923D56"/>
    <w:rsid w:val="0095491F"/>
    <w:rsid w:val="009875B3"/>
    <w:rsid w:val="009A15DE"/>
    <w:rsid w:val="009B4779"/>
    <w:rsid w:val="009D2DA5"/>
    <w:rsid w:val="009D4D4A"/>
    <w:rsid w:val="009F6CB9"/>
    <w:rsid w:val="00A00C64"/>
    <w:rsid w:val="00A03685"/>
    <w:rsid w:val="00A86848"/>
    <w:rsid w:val="00AA0CE9"/>
    <w:rsid w:val="00AB5C61"/>
    <w:rsid w:val="00AD6A06"/>
    <w:rsid w:val="00AE1BE0"/>
    <w:rsid w:val="00B24DCE"/>
    <w:rsid w:val="00B921C8"/>
    <w:rsid w:val="00BC430A"/>
    <w:rsid w:val="00BD6B2C"/>
    <w:rsid w:val="00C07228"/>
    <w:rsid w:val="00C6036B"/>
    <w:rsid w:val="00C826CF"/>
    <w:rsid w:val="00CA3570"/>
    <w:rsid w:val="00CB5D93"/>
    <w:rsid w:val="00CC56DE"/>
    <w:rsid w:val="00CE4F82"/>
    <w:rsid w:val="00D1109E"/>
    <w:rsid w:val="00D172AE"/>
    <w:rsid w:val="00D219EC"/>
    <w:rsid w:val="00DA7316"/>
    <w:rsid w:val="00DB494C"/>
    <w:rsid w:val="00DE2E54"/>
    <w:rsid w:val="00E82BB3"/>
    <w:rsid w:val="00E8794E"/>
    <w:rsid w:val="00E90512"/>
    <w:rsid w:val="00ED0B56"/>
    <w:rsid w:val="00EF49FD"/>
    <w:rsid w:val="00EF558A"/>
    <w:rsid w:val="00EF6EC0"/>
    <w:rsid w:val="00F06F37"/>
    <w:rsid w:val="00F205DC"/>
    <w:rsid w:val="00F43ED1"/>
    <w:rsid w:val="00F81527"/>
    <w:rsid w:val="00FA4CCB"/>
    <w:rsid w:val="00FC1543"/>
    <w:rsid w:val="00FD69A3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F12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491F"/>
    <w:rPr>
      <w:color w:val="0000FF" w:themeColor="hyperlink"/>
      <w:u w:val="single"/>
    </w:rPr>
  </w:style>
  <w:style w:type="character" w:customStyle="1" w:styleId="color2">
    <w:name w:val="color_2"/>
    <w:basedOn w:val="Fontepargpadro"/>
    <w:rsid w:val="000D75B7"/>
  </w:style>
  <w:style w:type="paragraph" w:styleId="Textodebalo">
    <w:name w:val="Balloon Text"/>
    <w:basedOn w:val="Normal"/>
    <w:link w:val="TextodebaloChar"/>
    <w:uiPriority w:val="99"/>
    <w:semiHidden/>
    <w:unhideWhenUsed/>
    <w:rsid w:val="00A0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68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FF12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_7"/>
    <w:basedOn w:val="Normal"/>
    <w:rsid w:val="00B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D6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agiotrainee.com/single-post/Trainee-KP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gas.com.br/vagas/v1977848/programa-jovens-profissionai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toresinternosnestle.com.b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99jobs.com/cgg/jobs/35341-trainee-cgg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eeusiminas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54</cp:revision>
  <dcterms:created xsi:type="dcterms:W3CDTF">2019-07-19T14:26:00Z</dcterms:created>
  <dcterms:modified xsi:type="dcterms:W3CDTF">2019-11-25T18:35:00Z</dcterms:modified>
</cp:coreProperties>
</file>